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424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FF0000"/>
          <w:spacing w:val="14"/>
          <w:w w:val="60"/>
          <w:sz w:val="114"/>
          <w:szCs w:val="11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u w:val="none" w:color="auto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 w:color="auto"/>
          <w:lang w:eastAsia="zh-CN"/>
        </w:rPr>
        <w:t>关于印发《淮南市促进乡村产业发展实施细则》的通知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淮农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〔2020〕204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各县区农业农村局（农发局），山南新区城乡工作局，市经开区村居管委会：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根据《淮南市人民政府关于2020年财政资金支持产业发展若干政策的通知》（淮府〔2020〕40号）文件精神，淮南市农业农村局制定了《淮南市促进乡村产业发展实施细则》，现印发给你们，请遵照执行。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2020年11月5日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抄：市财政局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u w:val="none" w:color="auto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 w:color="auto"/>
          <w:lang w:eastAsia="zh-CN"/>
        </w:rPr>
        <w:t>淮南市促进乡村产业发展实施细则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根据《淮南市人民政府关于2020年财政资金支持产业发展若干政策的通知》（淮府〔2020〕40号）文件精神，本着公开、公平、高效的原则，制定本实施细则。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一、申报内容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（一）农产品加工企业首次达标奖励申报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1、申报政策及奖补内容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扶持农产品加工企业做大做强。对规模以上市级农业产业化龙头企业年加工产值首次达到2亿元、3亿元、5亿元、10亿元以上的，分别一次性给予5万元、7万元、10万元、20万元的奖励。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（1）农产品加工规模以上企业；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（2）2019年加工产值首次达到2亿元、3亿元、5亿元、10亿元以上的，对照标准分别给予奖励。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（1）填写《淮南市促进乡村产业发展专项资金申请表》；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（2）企业营业执照复印件；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（3）县区统计部门提供的2019年度产值首次达到2亿元、3亿元、5亿元、10亿元证明文件。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（二）农产品加工企业贷款贴息补贴申报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1、申报政策及奖补内容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农产品加工企业贷款贴息。对规模以上市级农业产业化龙头企业当年发生的一年期以内1000万以上流动资金贷款，根据企业已支付的利息额给予一定比例的贴息，每户企业当年贴息额不超过50万元。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农产品加工规模以上企业；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贷款为一年期以内的流动资金贷款；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2019年度当年发生的贷款，贷款总额度1000万元以上。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（1）填写《淮南市促进乡村产业发展专项资金申请表》；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（2）企业2019年度贷款合同、借款凭证；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（3）2019年度利息清单及支付凭证；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（4）其他需提供的证明文件。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（三）实施品牌带动战略申报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1、申报政策及奖补内容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实施品牌带动战略。对新认定的国家级、省级、市级农业产业化龙头企业，分别给予40万元、10万元、5万元的一次性奖励；对当年通过认证的有机农产品、绿色农产品、无公害农产品，分别一次性奖励2万元、1万元、0.5万元；对获批农产品国家地理标志的申报组织奖励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（1）2019年新认定的国家级龙头企业、省级龙头企业、市级龙头企业。2019年通过认证的农产品地理标志、有机农产品、绿色食品、无公害农产品等。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（2）认定时间以相关部门的认定文件发文时间为准。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（1）填写《淮南市促进乡村产业发展专项资金申请表》；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（2）年度认定证明。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（四）参加各种农业产业化交易会补助申报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1、申报政策及奖补内容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拓展农产品营销渠道，发展壮大乡村产业，促进一二三产业融合发展。积极组织农业产业化加工、生产企业参加国内外大型高端农业产业展会。对按要求参加2019年省内、省外和国际展的，对展位费和运输费等给予2000、5000、10000元补助，参展表现突出的在三大农展（合肥、上海、南昌）获得金奖企业每家给予0.5万元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（1）市农业部门安排的农业产业化交易会；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（2）企业参会期间服从交易会组委会的统一管理，无违反展会相关规定。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（1）填写《淮南市促进乡村产业发展专项资金申请表》，在申请依据中填写参加农业产业化交易会证明；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（2）产品获得金奖证明。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（五）鼓励发展休闲农业奖补申报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1、申报政策及奖补内容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鼓励支持发展休闲农业及乡村旅游业。积极组织2019年创建国家、省休闲农业与乡村旅游示范点（园区）、农业创业创新园区、“一村一品”示范村镇申报。对创建国家级、省级农业创业创新园区的分别给予10万元、5万元奖补。对创建国家级、省级休闲农业与乡村旅游示范点的分别给予2万元、1万元奖补；对创建国家级、省级“一村一品”示范村镇的分别给予10万元、5万元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（1）填写《淮南市促进乡村产业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发展专项资金申请表》；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（2）获批证明文件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二、审批程序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1、县、区农业农村部门组织初审。负责组织对申报的材料进行核实，提出初审意见，于2020年 11月15日前以文件形式上报市农业农村局。上报时提供文本文件和电子版。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至申报之日，已享受过各级财政部门支持的奖补项目，县、区在审核中应予以剔除，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2、审核审批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市农业农村局组织有关部门对申报材料进行全面审核，并委托第三方对申报材料进行审计。审计结果经市农业农村局党组会议研究同意后，由市农业农村局、市财政局报市政府审批。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3、资金拨付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市农业农村局根据公示结果申请财政资金，市财政局按照规定进行拨付。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4、资料归档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市农业农村局负责将申报材料、会审材料、公示材料、审批材料等一整套资料及时归档保存，保存期3年。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本细则由市农业农村局负责解释。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64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RRcFGyAQAAUQMAAA4AAABkcnMv&#10;ZTJvRG9jLnhtbK1TS44TMRDdI3EHy3viTkZCUSvOCDQahIQYpIEDOG47bck/lZ105wLMDVixYc+5&#10;cg7KTjozw+wQG6dcVXn13iv36np0luwVJBM8p/NZQ4nyMnTGbzn99vX2zZKSlIXvhA1ecXpQiV6v&#10;X79aDbFVi9AH2ykgCOJTO0RO+5xjy1iSvXIizUJUHos6gBMZr7BlHYgB0Z1li6Z5y4YAXYQgVUqY&#10;vTkV6bria61kvtM6qUwsp8gt1xPquSknW69EuwUReyPPNMQ/sHDCeBx6gboRWZAdmBdQzkgIKeg8&#10;k8GxoLWRqmpANfPmLzX3vYiqakFzUrzYlP4frPy8/wLEdJxeUeKFwxUdfzwcf/4+/vpOroo9Q0wt&#10;dt1H7Mvj+zBymmGnplLCfBE+anDlFyURbEGvDxd/1ZiJxOR8uVguGyxJrE0XHMEe/x4h5Q8qOFIC&#10;TgEXWH0V+08pn1qnljLNh1tjbV2i9c8SiFkyrNA/cSxRHjfjWdMmdAeUNODuOfX4OCmxHz1aW57J&#10;FMAUbKZgF8Fse6RWTSgjU3y3y8ij0itDTsjn2bi3KvD8xsrDeHqvXY9fwv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BRRcFG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/>
      <w:ind w:left="4788" w:leftChars="2280" w:firstLine="6400" w:firstLineChars="2000"/>
      <w:jc w:val="lef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O/yR1fSAAAABgEAAA8AAABkcnMvZG93bnJldi54bWxNj8FOwzAQRO9I/IO1&#10;SL1RO1WBKMSpBC13mvYD3HhJQuN1FLtu+vcsJzjOzGrmbbmZ3SASTqH3pCFbKhBIjbc9tRqOh4/H&#10;HESIhqwZPKGGGwbYVPd3pSmsv9IeUx1bwSUUCqOhi3EspAxNh86EpR+ROPvykzOR5dRKO5krl7tB&#10;rpR6ls70xAudGfG9w+ZcX5wG3KYsT59vrj7LbZtw1+/n71rrxUOmXkFEnOPfMfziMzpUzHTyF7JB&#10;DBr4kchu9gKC0zxfP4E4sbFSIKtS/sevfgBQSwMEFAAAAAgAh07iQBeT67DfAQAAnQMAAA4AAABk&#10;cnMvZTJvRG9jLnhtbK1Ty67TMBDdI/EPlvc0SaUUbtT0Lm65bBBUAj5g6kdiyS/ZbtP+BD+AxA5W&#10;LNnzN1w+g7FbenlsECKLydhzfDLneLK8PhhN9iJE5WxPm1lNibDMcWWHnr55ffvoCSUxgeWgnRU9&#10;PYpIr1cPHywn34m5G53mIhAksbGbfE/HlHxXVZGNwkCcOS8sFqULBhIuw1DxABOyG13N63pRTS5w&#10;HxwTMeLu+lSkq8IvpWDppZRRJKJ7ir2lEkOJ2xyr1RK6IYAfFTu3Af/QhQFl8aMXqjUkILug/qAy&#10;igUXnUwz5kzlpFRMFA2opql/U/NqBC+KFjQn+otN8f/Rshf7TSCK491RYsHgFd29+/z17YdvX95j&#10;vPv0kTTZpMnHDrE3dhPOq+g3ISs+yGDyG7WQQzH2eDFWHBJhuNkumkX7uKWEYa25qttMWd2f9SGm&#10;Z8IZkpOeamWzbOhg/zymE/QHJG9rS6aezvHJlIBjIzUkTI1HIdEO5XB0WvFbpXU+EsOwvdGB7CEP&#10;Qt02V/NzD7/A8lfWEMcTrpQyDLpRAH9qOUlHjxZZnGWaezCCU6IFjn7OCjKB0n+DRPnaogvZ2ZOX&#10;Ods6fsQL2fmghhGtSGEnSqO5iDNQbDvPax6yn9eF7P6vWn0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7/JHV9IAAAAGAQAADwAAAAAAAAABACAAAAA4AAAAZHJzL2Rvd25yZXYueG1sUEsBAhQAFAAA&#10;AAgAh07iQBeT67DfAQAAnQMAAA4AAAAAAAAAAQAgAAAANwEAAGRycy9lMm9Eb2MueG1sUEsFBgAA&#10;AAAGAAYAWQEAAIgFAAAAAA=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淮淮南市农业农村局办公室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4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5pt;margin-top:54.35pt;height:0pt;width:442.55pt;z-index:251659264;mso-width-relative:page;mso-height-relative:page;" filled="f" stroked="t" coordsize="21600,21600" o:gfxdata="UEsFBgAAAAAAAAAAAAAAAAAAAAAAAFBLAwQKAAAAAACHTuJAAAAAAAAAAAAAAAAABAAAAGRycy9Q&#10;SwMEFAAAAAgAh07iQJGcMMjSAAAACQEAAA8AAABkcnMvZG93bnJldi54bWxNj8FOwzAQRO9I/IO1&#10;SNxaOwiKFeJUgsKdBj7AjZckNF5HseuGv2eRkOC4M6PZN9V28aPIOMchkIFirUAgtcEN1Bl4f3tZ&#10;aRAxWXJ2DIQGvjDCtr68qGzpwpn2mJvUCS6hWFoDfUpTKWVse/Q2rsOExN5HmL1NfM6ddLM9c7kf&#10;5Y1SG+ntQPyhtxM+9dgem5M3gLtc6Pz66Juj3HUZn4f98tkYc31VqAcQCZf0F4YffEaHmpkO4UQu&#10;itHA6o6DLCt9D4J9rW83IA6/iqwr+X9B/Q1QSwMEFAAAAAgAh07iQC1+nmncAQAAmgMAAA4AAABk&#10;cnMvZTJvRG9jLnhtbK1TS44TMRDdI3EHy3vSnaCMhlY6s5gwbBBEAg5Qsd3dlvyTy0knl+ACSOxg&#10;xZI9t2HmGJSdTIbPBiF6UV22y6/qvX69uNpbw3Yqovau5dNJzZlywkvt+pa/e3vz5JIzTOAkGO9U&#10;yw8K+dXy8aPFGBo184M3UkVGIA6bMbR8SCk0VYViUBZw4oNydNj5aCHRMvaVjDASujXVrK4vqtFH&#10;GaIXCpF2V8dDviz4XadEet11qBIzLafZUomxxE2O1XIBTR8hDFqcxoB/mMKCdtT0DLWCBGwb9R9Q&#10;Vovo0XdpIrytfNdpoQoHYjOtf2PzZoCgChcSB8NZJvx/sOLVbh2Zli2fcebA0ie6/fD1+/tPd98+&#10;Urz98pnNskhjwIZqr906nlYY1jEz3nfR5jdxYfsi7OEsrNonJmhzfjGrn17OORP3Z9XDxRAxvVDe&#10;spy03GiXOUMDu5eYqBmV3pfkbePYSNPSk/GAPNMZSJTaQCzQ9eUyeqPljTYmX8HYb65NZDvILqjn&#10;02eFEwH/Upa7rACHY105OvpjUCCfO8nSIZA+jozM8wxWSc6MIt/nrDgpgTZ/U0mtjSNqWdajkDnb&#10;eHmgr7ENUfcDSZHiVmXcUkYGKFqczJod9vO6VD38Us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kZwwyNIAAAAJAQAADwAAAAAAAAABACAAAAA4AAAAZHJzL2Rvd25yZXYueG1sUEsBAhQAFAAAAAgA&#10;h07iQC1+nmncAQAAmgMAAA4AAAAAAAAAAQAgAAAANwEAAGRycy9lMm9Eb2MueG1sUEsFBgAAAAAG&#10;AAYAWQEAAIUFAAAAAA=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7975" cy="307975"/>
          <wp:effectExtent l="0" t="0" r="15875" b="15875"/>
          <wp:docPr id="4" name="图片 1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975" cy="307975"/>
                  </a:xfrm>
                  <a:prstGeom prst="rect">
                    <a:avLst/>
                  </a:prstGeom>
                  <a:noFill/>
                  <a:ln w="100000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淮南市</w:t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农业农村局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false"/>
  <w:bordersDoNotSurroundFooter w:val="false"/>
  <w:documentProtection w:edit="readOnly" w:formatting="1" w:enforcement="1" w:cryptProviderType="rsaFull" w:cryptAlgorithmClass="hash" w:cryptAlgorithmType="typeAny" w:cryptAlgorithmSid="4" w:cryptSpinCount="0" w:hash="tq3NO7tmu27QiBPR2pDGC8ty9iE=" w:salt="7ISEvvFeX4okGOwmT94DtA==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TAyMjY5ODNiZWVhODY5NzZkODY1NTY4MWIzYTIifQ=="/>
  </w:docVars>
  <w:rsids>
    <w:rsidRoot w:val="06D44D62"/>
    <w:rsid w:val="043D5B27"/>
    <w:rsid w:val="06D44D62"/>
    <w:rsid w:val="2F444658"/>
    <w:rsid w:val="765B4CDA"/>
    <w:rsid w:val="7DDF4654"/>
    <w:rsid w:val="9F96D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10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1893</Words>
  <Characters>1979</Characters>
  <Lines>0</Lines>
  <Paragraphs>0</Paragraphs>
  <TotalTime>6</TotalTime>
  <ScaleCrop>false</ScaleCrop>
  <LinksUpToDate>false</LinksUpToDate>
  <CharactersWithSpaces>1982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2022-12-02T02:51:00Z</dcterms:created>
  <dc:creator>HP</dc:creator>
  <cp:lastModifiedBy>uos</cp:lastModifiedBy>
  <dcterms:modified xsi:type="dcterms:W3CDTF">2024-11-18T15:07:01Z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BC9FFD50F1AB438BA6AEB465B3DD6A35</vt:lpwstr>
  </property>
</Properties>
</file>