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E089">
      <w:pPr>
        <w:widowControl/>
        <w:spacing w:before="100" w:beforeAutospacing="1" w:after="100" w:afterAutospacing="1" w:line="460" w:lineRule="exact"/>
        <w:jc w:val="center"/>
        <w:outlineLvl w:val="0"/>
        <w:rPr>
          <w:rFonts w:ascii="宋体" w:hAnsi="宋体" w:cs="宋体"/>
          <w:b/>
          <w:kern w:val="36"/>
          <w:sz w:val="44"/>
          <w:szCs w:val="44"/>
        </w:rPr>
      </w:pPr>
    </w:p>
    <w:p w14:paraId="41EE2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jc w:val="center"/>
        <w:textAlignment w:val="auto"/>
        <w:outlineLvl w:val="0"/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  <w:t>20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  <w:lang w:val="en-US" w:eastAsia="zh-CN"/>
        </w:rPr>
        <w:t>25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  <w:t>年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  <w:lang w:val="en-US" w:eastAsia="zh-CN"/>
        </w:rPr>
        <w:t>度毛集实验区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  <w:t>农机购置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  <w:lang w:eastAsia="zh-CN"/>
        </w:rPr>
        <w:t>与应用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  <w:t>补贴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  <w:lang w:val="en-US" w:eastAsia="zh-CN"/>
        </w:rPr>
        <w:t>政策落实</w:t>
      </w:r>
      <w:r>
        <w:rPr>
          <w:rFonts w:hint="eastAsia" w:ascii="方正书宋_GBK" w:hAnsi="方正书宋_GBK" w:eastAsia="方正书宋_GBK" w:cs="方正书宋_GBK"/>
          <w:b/>
          <w:kern w:val="36"/>
          <w:sz w:val="44"/>
          <w:szCs w:val="44"/>
        </w:rPr>
        <w:t>情况公告</w:t>
      </w:r>
      <w:bookmarkStart w:id="0" w:name="_GoBack"/>
      <w:bookmarkEnd w:id="0"/>
    </w:p>
    <w:p w14:paraId="21D84E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ind w:left="-600" w:leftChars="-30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依据《安徽省财政厅关于提前下达 2025 年中央财政农业相关转移支付资金预算的通知》（ 皖财农〔2024〕1286 号）、《安徽省财政厅关于下达 2025 年中央财政农业产业发展资金预算的通知》（ 皖财农〔2025〕476 号）、《安徽省财政厅关于提前下达 2025 年省财政现代农业发展资金预算的通知》（皖财农〔2024〕1411 号）、《安徽省财政厅关于下达 2025年省级财政农机购置与应用补贴资金预算（第二批）的通知（皖财农〔2025〕686号）毛集实验区共分配中央及省级财政农机购置与应用补贴资金402.0245万元(其中：中央资金323万元，省级资金79万元，2024年结转资金0.0245万元)。2025年截至目前我区分四部分实施补贴，其中：第一部分补贴资金91.416万元（2024年超录）；第二部分补贴资金241.52万元（2025年第一批），第三部分补贴资金69.045万元（2025年第三批）。第四部分支出0.04万元用于更新机具补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全年使用资金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402.021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万元，资金使用比例为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%，结算资金比例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%，共受理补贴申请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台，受益农户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户，其中：轮式拖拉机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台，补贴资金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70.54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；谷物联合收割机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213.74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；打捆机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台，补贴资金2.56万元；单粒（精密）播种机1台，补贴资金0.079万元；辅助驾驶（系统）设备7台，补贴资金3.5万元；谷物（粮食）干燥机7台，补贴资金32.83万元；秸秆粉碎还田机7台，补贴资金1.42万元；开沟机7台，补贴资金0.89万元；犁3台，补贴金额0.282万元；全混合日粮制备机4台，补贴资金4.79万元；饲料（草）粉碎机4台，补贴资金0.285万元；饲料混合机2台，补贴资金0.19万元；田间管理机1台，补贴金额0.08万元；条播机2台，补贴金额0.2万元；旋耕播种机39台，补贴金额14.12万元；旋耕机12台，补贴资金2.31万元；穴播机2台，补贴资金0.42万元；粮食色选机1台，补贴资金3.32万元；埋茬起浆机1台，补贴资金0.2万元；农用（植保）无人航空器35台，补贴资金42万元；喷灌机5台，补贴资金4.325万元；喷雾机2台，补贴资金3.29万元；旋播机2台，补贴金额0.34万元；育秧（苗）播种设备1台，补贴金额0.27万元；更新插秧机1台，农机购置与应用补贴资金支出0.04万元。</w:t>
      </w:r>
    </w:p>
    <w:p w14:paraId="7DD648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ind w:left="-600" w:leftChars="-30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特此公告 。                  </w:t>
      </w:r>
    </w:p>
    <w:p w14:paraId="2BC4AD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ind w:left="-600" w:leftChars="-30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9ACD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ind w:left="-600" w:leftChars="-30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毛集实验区农业发展局</w:t>
      </w:r>
    </w:p>
    <w:p w14:paraId="68C7E2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80" w:lineRule="exact"/>
        <w:ind w:right="0" w:righ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2025年12月24日</w:t>
      </w:r>
    </w:p>
    <w:p w14:paraId="71901C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-600" w:leftChars="-300" w:right="-600" w:rightChars="-300" w:firstLine="5320" w:firstLineChars="1900"/>
        <w:jc w:val="both"/>
        <w:textAlignment w:val="auto"/>
        <w:rPr>
          <w:rFonts w:hint="eastAsia" w:ascii="国标仿宋" w:hAnsi="国标仿宋" w:eastAsia="国标仿宋" w:cs="国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A3FEF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default" w:ascii="国标仿宋" w:hAnsi="国标仿宋" w:eastAsia="国标仿宋" w:cs="国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GJhYWQ5YTBjNzZiOTA1ZWQ5YzlmMjA0MmI0NGUifQ=="/>
  </w:docVars>
  <w:rsids>
    <w:rsidRoot w:val="00A85816"/>
    <w:rsid w:val="004C33F1"/>
    <w:rsid w:val="00A85816"/>
    <w:rsid w:val="00FB6BD8"/>
    <w:rsid w:val="0CA0640A"/>
    <w:rsid w:val="0E546E5E"/>
    <w:rsid w:val="0FB422D4"/>
    <w:rsid w:val="12527D3F"/>
    <w:rsid w:val="1C1F21D6"/>
    <w:rsid w:val="1F337136"/>
    <w:rsid w:val="244F37D1"/>
    <w:rsid w:val="26945308"/>
    <w:rsid w:val="2BCD95C8"/>
    <w:rsid w:val="2D9133FC"/>
    <w:rsid w:val="2DEC6550"/>
    <w:rsid w:val="2F7D67FA"/>
    <w:rsid w:val="31BB3762"/>
    <w:rsid w:val="344A1CCA"/>
    <w:rsid w:val="48084AAB"/>
    <w:rsid w:val="48D77C61"/>
    <w:rsid w:val="4ABF52CF"/>
    <w:rsid w:val="4BBB5FE0"/>
    <w:rsid w:val="4F9FF0B6"/>
    <w:rsid w:val="52CE74AC"/>
    <w:rsid w:val="52DD07BA"/>
    <w:rsid w:val="57862479"/>
    <w:rsid w:val="59D663BB"/>
    <w:rsid w:val="5DB875FC"/>
    <w:rsid w:val="5FAD3090"/>
    <w:rsid w:val="5FD3AD96"/>
    <w:rsid w:val="63490511"/>
    <w:rsid w:val="6BDFB5E9"/>
    <w:rsid w:val="6C281C04"/>
    <w:rsid w:val="6D51564B"/>
    <w:rsid w:val="6E854924"/>
    <w:rsid w:val="6FED35BD"/>
    <w:rsid w:val="6FFEA127"/>
    <w:rsid w:val="71A76C6C"/>
    <w:rsid w:val="755F25CC"/>
    <w:rsid w:val="75A67143"/>
    <w:rsid w:val="7AEE236B"/>
    <w:rsid w:val="7BFA5AD7"/>
    <w:rsid w:val="7C4787D9"/>
    <w:rsid w:val="7C757730"/>
    <w:rsid w:val="7DBF56E6"/>
    <w:rsid w:val="7DC7B900"/>
    <w:rsid w:val="7DFD5F6B"/>
    <w:rsid w:val="7EF67B8E"/>
    <w:rsid w:val="7FCED48E"/>
    <w:rsid w:val="7FEFB024"/>
    <w:rsid w:val="7FF7B2A4"/>
    <w:rsid w:val="7FFD5D1C"/>
    <w:rsid w:val="7FFD9CBB"/>
    <w:rsid w:val="7FFF26E7"/>
    <w:rsid w:val="8713227B"/>
    <w:rsid w:val="8F628C43"/>
    <w:rsid w:val="9BFB5165"/>
    <w:rsid w:val="AFE56D67"/>
    <w:rsid w:val="B37E1EB1"/>
    <w:rsid w:val="B3FDFF56"/>
    <w:rsid w:val="B67FA898"/>
    <w:rsid w:val="C59AFF76"/>
    <w:rsid w:val="D1CFF040"/>
    <w:rsid w:val="D7FF830F"/>
    <w:rsid w:val="DBFFE49F"/>
    <w:rsid w:val="DDBF46EC"/>
    <w:rsid w:val="DEF31B6A"/>
    <w:rsid w:val="DFAF8990"/>
    <w:rsid w:val="E0F7E018"/>
    <w:rsid w:val="E5EB3A87"/>
    <w:rsid w:val="E6FBC1FB"/>
    <w:rsid w:val="EAF4DE04"/>
    <w:rsid w:val="EEFEF9E7"/>
    <w:rsid w:val="EF5F66AC"/>
    <w:rsid w:val="EFCFB38C"/>
    <w:rsid w:val="EFE75C73"/>
    <w:rsid w:val="F5FFB9E1"/>
    <w:rsid w:val="FBA97C14"/>
    <w:rsid w:val="FDB34701"/>
    <w:rsid w:val="FDD70FBF"/>
    <w:rsid w:val="FF4FA58E"/>
    <w:rsid w:val="FF7F3BE2"/>
    <w:rsid w:val="FFAD5D6B"/>
    <w:rsid w:val="FFDED496"/>
    <w:rsid w:val="FFE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867</Words>
  <Characters>1057</Characters>
  <Lines>3</Lines>
  <Paragraphs>1</Paragraphs>
  <TotalTime>10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2019-02-03T21:03:00Z</dcterms:created>
  <dc:creator>OS</dc:creator>
  <cp:lastModifiedBy>安农青年</cp:lastModifiedBy>
  <cp:lastPrinted>2025-12-25T00:18:00Z</cp:lastPrinted>
  <dcterms:modified xsi:type="dcterms:W3CDTF">2025-12-26T02:55:19Z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B6C5280B39951FB7C6484B69B3307B59_43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